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43" w:rsidRPr="001F6143" w:rsidRDefault="001F6143" w:rsidP="00FA7008">
      <w:pPr>
        <w:jc w:val="center"/>
        <w:rPr>
          <w:b/>
          <w:i/>
          <w:sz w:val="34"/>
          <w:szCs w:val="34"/>
        </w:rPr>
      </w:pPr>
      <w:r w:rsidRPr="001F6143">
        <w:rPr>
          <w:b/>
          <w:i/>
          <w:sz w:val="34"/>
          <w:szCs w:val="34"/>
        </w:rPr>
        <w:t>ΕΝΗΜΕΡΩΤΙΚΟ ΣΗΜΕΙΩΜΑ</w:t>
      </w:r>
    </w:p>
    <w:p w:rsidR="001F6143" w:rsidRPr="001F6143" w:rsidRDefault="00B231E9" w:rsidP="001F6143">
      <w:pPr>
        <w:jc w:val="center"/>
        <w:rPr>
          <w:b/>
          <w:highlight w:val="yellow"/>
          <w:u w:val="single"/>
        </w:rPr>
      </w:pPr>
      <w:r w:rsidRPr="001F6143">
        <w:rPr>
          <w:b/>
          <w:i/>
          <w:sz w:val="26"/>
          <w:szCs w:val="26"/>
          <w:u w:val="single"/>
        </w:rPr>
        <w:t xml:space="preserve">- </w:t>
      </w:r>
      <w:r w:rsidR="00C807C3" w:rsidRPr="001F6143">
        <w:rPr>
          <w:b/>
          <w:i/>
          <w:sz w:val="26"/>
          <w:szCs w:val="26"/>
          <w:u w:val="single"/>
        </w:rPr>
        <w:t>Β΄ Φάση Επιδότησης Πάγιων δαπανών</w:t>
      </w:r>
      <w:r w:rsidR="001F6143" w:rsidRPr="001F6143">
        <w:rPr>
          <w:b/>
          <w:i/>
          <w:sz w:val="26"/>
          <w:szCs w:val="26"/>
          <w:u w:val="single"/>
        </w:rPr>
        <w:t xml:space="preserve"> </w:t>
      </w:r>
      <w:r w:rsidR="001F6143" w:rsidRPr="001F6143">
        <w:rPr>
          <w:i/>
          <w:sz w:val="20"/>
          <w:szCs w:val="20"/>
          <w:u w:val="single"/>
        </w:rPr>
        <w:t xml:space="preserve">(ΚΥΑ  ΓΔΟΥ 808/2021) </w:t>
      </w:r>
      <w:r w:rsidRPr="001F6143">
        <w:rPr>
          <w:b/>
          <w:i/>
          <w:sz w:val="26"/>
          <w:szCs w:val="26"/>
          <w:u w:val="single"/>
        </w:rPr>
        <w:t>-</w:t>
      </w:r>
    </w:p>
    <w:p w:rsidR="001F6143" w:rsidRDefault="001F6143" w:rsidP="00B231E9">
      <w:pPr>
        <w:rPr>
          <w:b/>
          <w:highlight w:val="yellow"/>
          <w:u w:val="single"/>
        </w:rPr>
      </w:pPr>
    </w:p>
    <w:p w:rsidR="00B231E9" w:rsidRPr="00FA7008" w:rsidRDefault="001F6143" w:rsidP="00B231E9">
      <w:pPr>
        <w:rPr>
          <w:b/>
          <w:u w:val="single"/>
        </w:rPr>
      </w:pPr>
      <w:r w:rsidRPr="00F77CCF">
        <w:rPr>
          <w:b/>
          <w:highlight w:val="lightGray"/>
          <w:u w:val="single"/>
        </w:rPr>
        <w:t xml:space="preserve">1.  </w:t>
      </w:r>
      <w:r w:rsidR="00B231E9" w:rsidRPr="00F77CCF">
        <w:rPr>
          <w:b/>
          <w:highlight w:val="lightGray"/>
          <w:u w:val="single"/>
        </w:rPr>
        <w:t>Επιλέξιμες Πάγιες δαπάνες:</w:t>
      </w:r>
    </w:p>
    <w:p w:rsidR="00B231E9" w:rsidRDefault="00B231E9" w:rsidP="00BF4FAE">
      <w:pPr>
        <w:spacing w:after="120" w:line="240" w:lineRule="auto"/>
        <w:ind w:right="-341"/>
      </w:pPr>
      <w:r>
        <w:t xml:space="preserve">Ως πάγιες δαπάνες </w:t>
      </w:r>
      <w:r w:rsidR="00C71436">
        <w:t>λογίζεται</w:t>
      </w:r>
      <w:r>
        <w:t xml:space="preserve"> το άθροισμα των εξόδων που έχουν δηλωθεί στα κάτωθι πεδία της δήλωσης φορολογίας εισοδήματος έτους 2020 (Έντυπο Ε3):</w:t>
      </w:r>
    </w:p>
    <w:p w:rsidR="00B231E9" w:rsidRDefault="00B231E9" w:rsidP="00BF4FAE">
      <w:pPr>
        <w:spacing w:after="120" w:line="288" w:lineRule="auto"/>
        <w:ind w:right="-341"/>
      </w:pPr>
      <w:r w:rsidRPr="004A7B53">
        <w:rPr>
          <w:b/>
        </w:rPr>
        <w:t>α)</w:t>
      </w:r>
      <w:r>
        <w:t xml:space="preserve"> Παροχές σε εργαζόμενους (581), </w:t>
      </w:r>
      <w:r w:rsidRPr="004A7B53">
        <w:rPr>
          <w:b/>
        </w:rPr>
        <w:t>β)</w:t>
      </w:r>
      <w:r>
        <w:t xml:space="preserve"> Ασφαλιστικές εισφορές αυτοαπασχολούμενων (585/007), </w:t>
      </w:r>
      <w:r w:rsidRPr="004A7B53">
        <w:rPr>
          <w:b/>
        </w:rPr>
        <w:t>γ)</w:t>
      </w:r>
      <w:r>
        <w:t xml:space="preserve"> Λοιπές αμοιβές για υπηρεσίες ημεδαπής (585/009), </w:t>
      </w:r>
      <w:r w:rsidRPr="004A7B53">
        <w:rPr>
          <w:b/>
        </w:rPr>
        <w:t>δ)</w:t>
      </w:r>
      <w:r>
        <w:t xml:space="preserve"> Λοιπές αμοιβές για υπηρεσίες αλλοδαπής (585/010), </w:t>
      </w:r>
      <w:r w:rsidRPr="004A7B53">
        <w:rPr>
          <w:b/>
        </w:rPr>
        <w:t>ε)</w:t>
      </w:r>
      <w:r>
        <w:t xml:space="preserve"> Ενέργεια (585/011), </w:t>
      </w:r>
      <w:r w:rsidRPr="004A7B53">
        <w:rPr>
          <w:b/>
        </w:rPr>
        <w:t>στ)</w:t>
      </w:r>
      <w:r>
        <w:t xml:space="preserve"> Ύδρευση (585/012), </w:t>
      </w:r>
      <w:r w:rsidR="00C71436">
        <w:t xml:space="preserve">                         </w:t>
      </w:r>
      <w:r w:rsidRPr="004A7B53">
        <w:rPr>
          <w:b/>
        </w:rPr>
        <w:t xml:space="preserve">ζ) </w:t>
      </w:r>
      <w:r>
        <w:t xml:space="preserve">Τηλεπικοινωνίες (585/013), </w:t>
      </w:r>
      <w:r w:rsidRPr="004A7B53">
        <w:rPr>
          <w:b/>
        </w:rPr>
        <w:t>η)</w:t>
      </w:r>
      <w:r>
        <w:t xml:space="preserve"> Ενοίκια (585/014), </w:t>
      </w:r>
      <w:r w:rsidRPr="004A7B53">
        <w:rPr>
          <w:b/>
        </w:rPr>
        <w:t>θ)</w:t>
      </w:r>
      <w:r>
        <w:t xml:space="preserve"> Λοιπά λειτουργικά έξοδα (585/016)    </w:t>
      </w:r>
      <w:r w:rsidR="00BF4FAE">
        <w:t xml:space="preserve">       </w:t>
      </w:r>
      <w:r>
        <w:t xml:space="preserve">   </w:t>
      </w:r>
      <w:r w:rsidRPr="004A7B53">
        <w:rPr>
          <w:b/>
        </w:rPr>
        <w:t>ι)</w:t>
      </w:r>
      <w:r>
        <w:t xml:space="preserve"> Χρεωστικοί τόκοι και συναφή έξοδα (586).</w:t>
      </w:r>
    </w:p>
    <w:p w:rsidR="00BF4FAE" w:rsidRDefault="001F6143" w:rsidP="00BF4FAE">
      <w:pPr>
        <w:ind w:right="-341"/>
      </w:pPr>
      <w:r w:rsidRPr="00F77CCF">
        <w:rPr>
          <w:b/>
          <w:highlight w:val="lightGray"/>
          <w:u w:val="single"/>
        </w:rPr>
        <w:t xml:space="preserve">2.  </w:t>
      </w:r>
      <w:r w:rsidR="00BF4FAE" w:rsidRPr="00F77CCF">
        <w:rPr>
          <w:b/>
          <w:highlight w:val="lightGray"/>
          <w:u w:val="single"/>
        </w:rPr>
        <w:t>Περίοδος αναφοράς επιδότησης πάγιων δαπανών:</w:t>
      </w:r>
      <w:r w:rsidR="00BF4FAE" w:rsidRPr="007B3A59">
        <w:t xml:space="preserve"> </w:t>
      </w:r>
    </w:p>
    <w:p w:rsidR="00BF4FAE" w:rsidRPr="001F6143" w:rsidRDefault="00BF4FAE" w:rsidP="00BF4FAE">
      <w:pPr>
        <w:ind w:right="-341"/>
        <w:rPr>
          <w:u w:val="single"/>
        </w:rPr>
      </w:pPr>
      <w:r w:rsidRPr="001F6143">
        <w:t>Απρίλιος - Δεκέμβριος 2020.</w:t>
      </w:r>
    </w:p>
    <w:p w:rsidR="00B231E9" w:rsidRDefault="001F6143" w:rsidP="00BF4FAE">
      <w:pPr>
        <w:ind w:right="-341"/>
        <w:rPr>
          <w:b/>
          <w:u w:val="single"/>
        </w:rPr>
      </w:pPr>
      <w:r w:rsidRPr="00F77CCF">
        <w:rPr>
          <w:b/>
          <w:highlight w:val="lightGray"/>
          <w:u w:val="single"/>
        </w:rPr>
        <w:t xml:space="preserve">3.  </w:t>
      </w:r>
      <w:r w:rsidR="00B231E9" w:rsidRPr="00F77CCF">
        <w:rPr>
          <w:b/>
          <w:highlight w:val="lightGray"/>
          <w:u w:val="single"/>
        </w:rPr>
        <w:t xml:space="preserve">Δικαιούχοι της ενίσχυσης &amp; </w:t>
      </w:r>
      <w:r w:rsidRPr="00F77CCF">
        <w:rPr>
          <w:b/>
          <w:highlight w:val="lightGray"/>
          <w:u w:val="single"/>
        </w:rPr>
        <w:t xml:space="preserve">βασικότερα </w:t>
      </w:r>
      <w:r w:rsidR="00BF4FAE" w:rsidRPr="00F77CCF">
        <w:rPr>
          <w:b/>
          <w:highlight w:val="lightGray"/>
          <w:u w:val="single"/>
        </w:rPr>
        <w:t>κ</w:t>
      </w:r>
      <w:r w:rsidR="00B231E9" w:rsidRPr="00F77CCF">
        <w:rPr>
          <w:b/>
          <w:highlight w:val="lightGray"/>
          <w:u w:val="single"/>
        </w:rPr>
        <w:t>ριτήρια επιλεξιμότητας:</w:t>
      </w:r>
    </w:p>
    <w:p w:rsidR="00B231E9" w:rsidRDefault="00B231E9" w:rsidP="00BF4FAE">
      <w:pPr>
        <w:ind w:right="-341"/>
        <w:rPr>
          <w:b/>
        </w:rPr>
      </w:pPr>
      <w:r>
        <w:t xml:space="preserve">Προκειμένου οι δικαιούχες </w:t>
      </w:r>
      <w:r w:rsidRPr="00516F15">
        <w:t xml:space="preserve">ιδιωτικές επιχειρήσεις κάθε νομικής μορφής, συμπεριλαμβανομένων </w:t>
      </w:r>
      <w:r>
        <w:t xml:space="preserve">και </w:t>
      </w:r>
      <w:r w:rsidRPr="00516F15">
        <w:t>των ατομικών,</w:t>
      </w:r>
      <w:r>
        <w:t xml:space="preserve"> να λάβουν την ενίσχυση θα πρέπει να ικανοποιούν </w:t>
      </w:r>
      <w:r w:rsidR="001F6143">
        <w:t xml:space="preserve">σωρευτικά </w:t>
      </w:r>
      <w:r>
        <w:t>τα παρακάτω κριτήρια:</w:t>
      </w:r>
    </w:p>
    <w:p w:rsidR="00B231E9" w:rsidRDefault="00B231E9" w:rsidP="00BF4FAE">
      <w:pPr>
        <w:ind w:right="-341"/>
      </w:pPr>
      <w:r w:rsidRPr="00516F15">
        <w:rPr>
          <w:b/>
        </w:rPr>
        <w:t>α)</w:t>
      </w:r>
      <w:r>
        <w:t xml:space="preserve"> Να έχουν</w:t>
      </w:r>
      <w:r w:rsidRPr="00516F15">
        <w:t xml:space="preserve"> έδρα ή </w:t>
      </w:r>
      <w:r>
        <w:t xml:space="preserve">μόνιμη εγκατάσταση στην Ελλάδα, να </w:t>
      </w:r>
      <w:r w:rsidRPr="00516F15">
        <w:t xml:space="preserve">έχουν πληγεί οικονομικά </w:t>
      </w:r>
      <w:r>
        <w:t xml:space="preserve">από την πανδημία </w:t>
      </w:r>
      <w:r w:rsidRPr="00F77CCF">
        <w:rPr>
          <w:highlight w:val="cyan"/>
        </w:rPr>
        <w:t xml:space="preserve">και να έχουν εκδηλώσει ενδιαφέρον στην ειδική πλατφόρμα «myBusinessSupport» </w:t>
      </w:r>
      <w:r w:rsidRPr="00F77CCF">
        <w:rPr>
          <w:b/>
          <w:highlight w:val="cyan"/>
        </w:rPr>
        <w:t xml:space="preserve">- </w:t>
      </w:r>
      <w:r w:rsidRPr="00F77CCF">
        <w:rPr>
          <w:b/>
          <w:highlight w:val="cyan"/>
          <w:u w:val="single"/>
        </w:rPr>
        <w:t>α΄ φάση της διαδικασίας</w:t>
      </w:r>
      <w:r w:rsidRPr="00F77CCF">
        <w:rPr>
          <w:highlight w:val="cyan"/>
        </w:rPr>
        <w:t xml:space="preserve"> </w:t>
      </w:r>
      <w:r w:rsidR="00F77CCF">
        <w:rPr>
          <w:highlight w:val="cyan"/>
        </w:rPr>
        <w:t xml:space="preserve">- Βασικό προαπαιτούμενο για να επιδοτηθεί η επιχείρηση είναι  η συμμετοχή της στην α΄ φάση του προγράμματος </w:t>
      </w:r>
      <w:r w:rsidRPr="00F77CCF">
        <w:rPr>
          <w:highlight w:val="cyan"/>
        </w:rPr>
        <w:t>(ΓΔΟΥ 504/28/5/2021)</w:t>
      </w:r>
      <w:r w:rsidR="00F77CCF">
        <w:rPr>
          <w:highlight w:val="cyan"/>
        </w:rPr>
        <w:t>, αλλιώς δεν μπορεί να ενταχθεί στο μέτρο</w:t>
      </w:r>
      <w:r w:rsidRPr="00F77CCF">
        <w:rPr>
          <w:highlight w:val="cyan"/>
        </w:rPr>
        <w:t>.</w:t>
      </w:r>
      <w:r w:rsidR="00F77CCF">
        <w:t xml:space="preserve"> </w:t>
      </w:r>
    </w:p>
    <w:p w:rsidR="00B231E9" w:rsidRDefault="00B231E9" w:rsidP="00BF4FAE">
      <w:pPr>
        <w:ind w:right="-341"/>
      </w:pPr>
      <w:r w:rsidRPr="00516F15">
        <w:rPr>
          <w:b/>
        </w:rPr>
        <w:t xml:space="preserve">β) </w:t>
      </w:r>
      <w:r w:rsidRPr="00F77CCF">
        <w:rPr>
          <w:highlight w:val="cyan"/>
        </w:rPr>
        <w:t>Να απασχολούν τουλάχιστον 1 εργαζόμενο πλήρους απασχόλησης ή 2 εργαζομένους μερικής απασχόλησης,</w:t>
      </w:r>
      <w:r w:rsidRPr="00516F15">
        <w:t xml:space="preserve"> με σχέση εξαρτημένης εργασίας, κατά την 1</w:t>
      </w:r>
      <w:r w:rsidRPr="004A7B53">
        <w:rPr>
          <w:vertAlign w:val="superscript"/>
        </w:rPr>
        <w:t>η</w:t>
      </w:r>
      <w:r>
        <w:t>/8/2020</w:t>
      </w:r>
      <w:r w:rsidRPr="00516F15">
        <w:t xml:space="preserve"> ή κατά την 28</w:t>
      </w:r>
      <w:r w:rsidRPr="004A7B53">
        <w:rPr>
          <w:vertAlign w:val="superscript"/>
        </w:rPr>
        <w:t>η</w:t>
      </w:r>
      <w:r>
        <w:t>/10/2020 ή κατά την 1</w:t>
      </w:r>
      <w:r w:rsidRPr="004A7B53">
        <w:rPr>
          <w:vertAlign w:val="superscript"/>
        </w:rPr>
        <w:t>η</w:t>
      </w:r>
      <w:r>
        <w:t>/5/2021</w:t>
      </w:r>
      <w:r w:rsidRPr="00516F15">
        <w:t xml:space="preserve">, σύμφωνα με τα στοιχεία του </w:t>
      </w:r>
      <w:r>
        <w:t>ΠΣ  "</w:t>
      </w:r>
      <w:r w:rsidRPr="00516F15">
        <w:t>Ε</w:t>
      </w:r>
      <w:r>
        <w:t>ργάνη</w:t>
      </w:r>
      <w:r w:rsidRPr="00516F15">
        <w:t>.</w:t>
      </w:r>
    </w:p>
    <w:p w:rsidR="00B231E9" w:rsidRPr="00424DEF" w:rsidRDefault="00B231E9" w:rsidP="00BF4FAE">
      <w:pPr>
        <w:ind w:right="-341"/>
        <w:rPr>
          <w:b/>
        </w:rPr>
      </w:pPr>
      <w:r>
        <w:rPr>
          <w:b/>
        </w:rPr>
        <w:t xml:space="preserve">γ) </w:t>
      </w:r>
      <w:r w:rsidRPr="004A7B53">
        <w:t>Η υπο</w:t>
      </w:r>
      <w:r w:rsidRPr="00424DEF">
        <w:t>βολή δήλωση</w:t>
      </w:r>
      <w:r>
        <w:t>ς Φ</w:t>
      </w:r>
      <w:r w:rsidRPr="00424DEF">
        <w:t>ορολογίας εισοδήματος για το φορολογικό έτος 2019</w:t>
      </w:r>
      <w:r>
        <w:t xml:space="preserve"> να έχει ολοκληρωθεί</w:t>
      </w:r>
      <w:r w:rsidRPr="00424DEF">
        <w:t xml:space="preserve"> έως τ</w:t>
      </w:r>
      <w:r>
        <w:t xml:space="preserve">ις </w:t>
      </w:r>
      <w:r w:rsidRPr="00B231E9">
        <w:t>28/5/2021.</w:t>
      </w:r>
    </w:p>
    <w:p w:rsidR="00B231E9" w:rsidRDefault="00B231E9" w:rsidP="00BF4FAE">
      <w:pPr>
        <w:ind w:right="-341"/>
      </w:pPr>
      <w:r>
        <w:rPr>
          <w:b/>
        </w:rPr>
        <w:t xml:space="preserve">δ) </w:t>
      </w:r>
      <w:r w:rsidRPr="00424DEF">
        <w:t>Οριστικοποίηση</w:t>
      </w:r>
      <w:r>
        <w:t xml:space="preserve"> </w:t>
      </w:r>
      <w:r w:rsidRPr="00424DEF">
        <w:t>τη</w:t>
      </w:r>
      <w:r>
        <w:t>ς</w:t>
      </w:r>
      <w:r w:rsidRPr="00424DEF">
        <w:t xml:space="preserve"> κατάσταση</w:t>
      </w:r>
      <w:r>
        <w:t>ς</w:t>
      </w:r>
      <w:r w:rsidRPr="00424DEF">
        <w:t xml:space="preserve"> οικονομικών στοιχείων από επιχειρηματική δραστηριότητα </w:t>
      </w:r>
      <w:r w:rsidRPr="004A7B53">
        <w:rPr>
          <w:b/>
        </w:rPr>
        <w:t>(«</w:t>
      </w:r>
      <w:r>
        <w:rPr>
          <w:b/>
        </w:rPr>
        <w:t>Έ</w:t>
      </w:r>
      <w:r w:rsidRPr="004A7B53">
        <w:rPr>
          <w:b/>
        </w:rPr>
        <w:t>ντυπο Ε3»)</w:t>
      </w:r>
      <w:r w:rsidRPr="00424DEF">
        <w:t xml:space="preserve"> για το φορολογικό έτος 2020</w:t>
      </w:r>
      <w:r>
        <w:t xml:space="preserve"> έως τις 2/7/2021, ανεξαρτήτως</w:t>
      </w:r>
      <w:r w:rsidRPr="00424DEF">
        <w:t xml:space="preserve"> από την υποβολή της δήλωσης φορολογίας εισοδήματος</w:t>
      </w:r>
      <w:r>
        <w:t xml:space="preserve"> ΦΠ ή ΝΠ.</w:t>
      </w:r>
    </w:p>
    <w:p w:rsidR="00B231E9" w:rsidRDefault="00B231E9" w:rsidP="00BF4FAE">
      <w:pPr>
        <w:ind w:right="-341"/>
      </w:pPr>
      <w:r w:rsidRPr="00424DEF">
        <w:rPr>
          <w:b/>
        </w:rPr>
        <w:t>ε)</w:t>
      </w:r>
      <w:r>
        <w:t xml:space="preserve"> Υποβολή όλων των δηλώσεων ΦΠΑ της περιόδου από 1</w:t>
      </w:r>
      <w:r w:rsidRPr="00424DEF">
        <w:rPr>
          <w:vertAlign w:val="superscript"/>
        </w:rPr>
        <w:t>η</w:t>
      </w:r>
      <w:r>
        <w:t>/1/2019 μέχρι 31</w:t>
      </w:r>
      <w:r w:rsidRPr="00424DEF">
        <w:rPr>
          <w:vertAlign w:val="superscript"/>
        </w:rPr>
        <w:t>η</w:t>
      </w:r>
      <w:r>
        <w:t>/3/2021, έως και τις 28/5/2021</w:t>
      </w:r>
      <w:r w:rsidR="00BF4FAE">
        <w:t>.</w:t>
      </w:r>
    </w:p>
    <w:p w:rsidR="00B231E9" w:rsidRDefault="00BF4FAE" w:rsidP="00BF4FAE">
      <w:pPr>
        <w:ind w:right="-341"/>
      </w:pPr>
      <w:r>
        <w:rPr>
          <w:b/>
        </w:rPr>
        <w:t xml:space="preserve">στ </w:t>
      </w:r>
      <w:r w:rsidR="00B231E9">
        <w:rPr>
          <w:b/>
        </w:rPr>
        <w:t xml:space="preserve">) </w:t>
      </w:r>
      <w:r w:rsidR="00B231E9">
        <w:t>Ο</w:t>
      </w:r>
      <w:r w:rsidR="00B231E9" w:rsidRPr="006B4FE0">
        <w:t>ι μικρές και πολύ μικρές επιχειρήσεις</w:t>
      </w:r>
      <w:r w:rsidR="00B231E9">
        <w:t xml:space="preserve"> δεν πρέπει </w:t>
      </w:r>
      <w:r w:rsidR="00B231E9" w:rsidRPr="006B4FE0">
        <w:t>να υπάγονται σε συλλογική πτωχευτική διαδικασία ή</w:t>
      </w:r>
      <w:r w:rsidR="00B231E9">
        <w:t xml:space="preserve"> άλλη διαδικασία αφερεγγυότητας, </w:t>
      </w:r>
      <w:r w:rsidR="00B231E9" w:rsidRPr="006B4FE0">
        <w:t>βάσει του ισχύοντος νομικού πλαισίου και</w:t>
      </w:r>
      <w:r w:rsidR="00B231E9">
        <w:t xml:space="preserve"> να μην έχουν λάβει ενίσχυση διάσωσης</w:t>
      </w:r>
      <w:r w:rsidR="00C71436">
        <w:t>.</w:t>
      </w:r>
    </w:p>
    <w:p w:rsidR="00B231E9" w:rsidRDefault="00BF4FAE" w:rsidP="00BF4FAE">
      <w:pPr>
        <w:ind w:right="-341"/>
      </w:pPr>
      <w:r>
        <w:rPr>
          <w:b/>
        </w:rPr>
        <w:t>ζ</w:t>
      </w:r>
      <w:r w:rsidR="00B231E9" w:rsidRPr="00E55AF6">
        <w:rPr>
          <w:b/>
        </w:rPr>
        <w:t>)</w:t>
      </w:r>
      <w:r w:rsidR="00B231E9">
        <w:t xml:space="preserve"> </w:t>
      </w:r>
      <w:r>
        <w:t>Οι επιχειρήσεις να μην</w:t>
      </w:r>
      <w:r w:rsidR="00B231E9">
        <w:t xml:space="preserve"> έχουν τεθεί σε αδράνεια από την 1</w:t>
      </w:r>
      <w:r w:rsidR="00B231E9" w:rsidRPr="00BF4FAE">
        <w:rPr>
          <w:vertAlign w:val="superscript"/>
        </w:rPr>
        <w:t>η</w:t>
      </w:r>
      <w:r w:rsidR="00B231E9">
        <w:t xml:space="preserve">/1/2019 και </w:t>
      </w:r>
      <w:r>
        <w:t>να μην</w:t>
      </w:r>
      <w:r w:rsidR="00B231E9">
        <w:t xml:space="preserve"> έχει ανασταλεί η χρήση του ΑΦΜ της επιχείρησης για τη διενέργεια ενδοκοινοτικών συναλλαγών.</w:t>
      </w:r>
    </w:p>
    <w:p w:rsidR="001F6143" w:rsidRPr="001F6143" w:rsidRDefault="001F6143" w:rsidP="00BF4FAE">
      <w:pPr>
        <w:ind w:right="-341"/>
        <w:rPr>
          <w:b/>
        </w:rPr>
      </w:pPr>
      <w:r w:rsidRPr="001F6143">
        <w:rPr>
          <w:b/>
        </w:rPr>
        <w:t xml:space="preserve">η) </w:t>
      </w:r>
      <w:r w:rsidRPr="001F6143">
        <w:t>Να έχουν</w:t>
      </w:r>
      <w:r>
        <w:t xml:space="preserve"> ενεργό κύριο ΚΑΔ στις 31/12/2020 </w:t>
      </w:r>
      <w:r w:rsidRPr="001F6143">
        <w:t>ένα</w:t>
      </w:r>
      <w:r>
        <w:t>ν</w:t>
      </w:r>
      <w:r w:rsidRPr="001F6143">
        <w:t xml:space="preserve"> από τους περιγραφόμενους στο Παράρτημα Ι</w:t>
      </w:r>
      <w:r>
        <w:t xml:space="preserve"> της επισυναπτόμενης απόφασης ή </w:t>
      </w:r>
      <w:r w:rsidR="0073699B">
        <w:t xml:space="preserve">τα ακαθάριστα έσοδα του δευτερεύοντα </w:t>
      </w:r>
      <w:r>
        <w:t xml:space="preserve">ΚΑΔ </w:t>
      </w:r>
      <w:r w:rsidR="00C71436">
        <w:t xml:space="preserve">τους </w:t>
      </w:r>
      <w:r>
        <w:t>να είναι υψηλ</w:t>
      </w:r>
      <w:r w:rsidR="00C71436">
        <w:t xml:space="preserve">ότερα από εκείνα του πρωτεύοντα, </w:t>
      </w:r>
      <w:r w:rsidR="0073699B">
        <w:t>στις 31/12/2020</w:t>
      </w:r>
      <w:r w:rsidRPr="001F6143">
        <w:t>.</w:t>
      </w:r>
    </w:p>
    <w:p w:rsidR="00B231E9" w:rsidRDefault="00B231E9" w:rsidP="00BF4FAE">
      <w:pPr>
        <w:pStyle w:val="a3"/>
        <w:numPr>
          <w:ilvl w:val="0"/>
          <w:numId w:val="1"/>
        </w:numPr>
        <w:ind w:left="284" w:right="-341" w:hanging="284"/>
      </w:pPr>
      <w:r>
        <w:lastRenderedPageBreak/>
        <w:t>Για τις επιχειρήσεις που έκαναν έναρξη εργασιών πριν την 1</w:t>
      </w:r>
      <w:r w:rsidRPr="00BF4FAE">
        <w:rPr>
          <w:vertAlign w:val="superscript"/>
        </w:rPr>
        <w:t>η</w:t>
      </w:r>
      <w:r>
        <w:t>/1/2019, δεν άνοιξαν υποκατάστημα από την 1</w:t>
      </w:r>
      <w:r w:rsidRPr="00BF4FAE">
        <w:rPr>
          <w:vertAlign w:val="superscript"/>
        </w:rPr>
        <w:t>η</w:t>
      </w:r>
      <w:r>
        <w:t>/4/2019 έως και την 31</w:t>
      </w:r>
      <w:r w:rsidRPr="00BF4FAE">
        <w:rPr>
          <w:vertAlign w:val="superscript"/>
        </w:rPr>
        <w:t>η</w:t>
      </w:r>
      <w:r>
        <w:t xml:space="preserve">/12/2020 και για την ίδια περίοδο ήταν υποκείμενες σε ΦΠΑ, </w:t>
      </w:r>
      <w:r w:rsidRPr="00BF4FAE">
        <w:rPr>
          <w:b/>
          <w:u w:val="single"/>
        </w:rPr>
        <w:t>απαιτείται:</w:t>
      </w:r>
    </w:p>
    <w:p w:rsidR="00B231E9" w:rsidRPr="00E55AF6" w:rsidRDefault="00BF4FAE" w:rsidP="00BF4FAE">
      <w:pPr>
        <w:ind w:left="284" w:right="-341"/>
        <w:rPr>
          <w:b/>
        </w:rPr>
      </w:pPr>
      <w:r>
        <w:t>-  Ο</w:t>
      </w:r>
      <w:r w:rsidR="00B231E9">
        <w:t xml:space="preserve"> κύκλος εργασιών τους (κωδικός 312 δήλωσης ΦΠΑ) την περίοδο Απριλίου - Δεκεμβρίου 2020 σε σχέση με το αντίστοιχο διάστημα του 2019 να είναι </w:t>
      </w:r>
      <w:r w:rsidR="00B231E9" w:rsidRPr="006B4FE0">
        <w:rPr>
          <w:b/>
        </w:rPr>
        <w:t>μ</w:t>
      </w:r>
      <w:r w:rsidR="00B231E9">
        <w:rPr>
          <w:b/>
        </w:rPr>
        <w:t>ικρότερος τουλάχιστον κατά 30</w:t>
      </w:r>
      <w:r w:rsidR="00B231E9" w:rsidRPr="006B4FE0">
        <w:rPr>
          <w:b/>
        </w:rPr>
        <w:t>%</w:t>
      </w:r>
      <w:r w:rsidR="00B231E9">
        <w:t xml:space="preserve"> και να παρουσιάζουν </w:t>
      </w:r>
      <w:r w:rsidR="00C71436">
        <w:rPr>
          <w:b/>
        </w:rPr>
        <w:t>ζημιά</w:t>
      </w:r>
      <w:r w:rsidR="00B231E9" w:rsidRPr="00E55AF6">
        <w:rPr>
          <w:b/>
        </w:rPr>
        <w:t xml:space="preserve"> προ φόρων.</w:t>
      </w:r>
    </w:p>
    <w:p w:rsidR="00B231E9" w:rsidRDefault="00B231E9" w:rsidP="00BF4FAE">
      <w:pPr>
        <w:pStyle w:val="a3"/>
        <w:numPr>
          <w:ilvl w:val="0"/>
          <w:numId w:val="3"/>
        </w:numPr>
        <w:ind w:left="284" w:right="-341" w:hanging="284"/>
      </w:pPr>
      <w:r>
        <w:t>Για τις επιχειρήσεις που έκαναν έναρξη λειτουργίας μετά την 1</w:t>
      </w:r>
      <w:r w:rsidRPr="00BF4FAE">
        <w:rPr>
          <w:vertAlign w:val="superscript"/>
        </w:rPr>
        <w:t>η</w:t>
      </w:r>
      <w:r>
        <w:t>/1/2019 ή άνοιξαν υποκατάστημα από 1</w:t>
      </w:r>
      <w:r w:rsidRPr="00BF4FAE">
        <w:rPr>
          <w:vertAlign w:val="superscript"/>
        </w:rPr>
        <w:t>η</w:t>
      </w:r>
      <w:r>
        <w:t>/4/2019 έως 31</w:t>
      </w:r>
      <w:r w:rsidRPr="00BF4FAE">
        <w:rPr>
          <w:vertAlign w:val="superscript"/>
        </w:rPr>
        <w:t>η</w:t>
      </w:r>
      <w:r>
        <w:t xml:space="preserve">/12/2020, τα έσοδα από πωλήσεις αγαθών και παροχή υπηρεσιών του έτους 2020 (κωδικός 500 δήλωσης Ε3) να είναι </w:t>
      </w:r>
      <w:r w:rsidRPr="00BF4FAE">
        <w:rPr>
          <w:b/>
        </w:rPr>
        <w:t xml:space="preserve">μικρότερα κατά τουλάχιστον 30% </w:t>
      </w:r>
      <w:r>
        <w:t>από το σύνολο εξόδων, συμπεριλαμβανομένου του Κόστους Πωληθέντων (άθροισμα κωδικών 520 και 580 δήλωσης Ε3) και να παρουσιάζουν ζημία προ φόρων.</w:t>
      </w:r>
    </w:p>
    <w:p w:rsidR="00E55AF6" w:rsidRPr="00F77CCF" w:rsidRDefault="001F6143" w:rsidP="00BF4FAE">
      <w:pPr>
        <w:ind w:right="-341"/>
        <w:rPr>
          <w:b/>
          <w:highlight w:val="lightGray"/>
          <w:u w:val="single"/>
        </w:rPr>
      </w:pPr>
      <w:r w:rsidRPr="00F77CCF">
        <w:rPr>
          <w:b/>
          <w:highlight w:val="lightGray"/>
          <w:u w:val="single"/>
        </w:rPr>
        <w:t xml:space="preserve">4.  </w:t>
      </w:r>
      <w:r w:rsidR="00E55AF6" w:rsidRPr="00F77CCF">
        <w:rPr>
          <w:b/>
          <w:highlight w:val="lightGray"/>
          <w:u w:val="single"/>
        </w:rPr>
        <w:t>Μορφή ενίσχυσης</w:t>
      </w:r>
      <w:r w:rsidR="00BF4FAE" w:rsidRPr="00F77CCF">
        <w:rPr>
          <w:b/>
          <w:highlight w:val="lightGray"/>
          <w:u w:val="single"/>
        </w:rPr>
        <w:t>:</w:t>
      </w:r>
    </w:p>
    <w:p w:rsidR="00E55AF6" w:rsidRDefault="00E55AF6" w:rsidP="00BF4FAE">
      <w:pPr>
        <w:ind w:right="-341"/>
      </w:pPr>
      <w:r w:rsidRPr="00BF4FAE">
        <w:rPr>
          <w:b/>
        </w:rPr>
        <w:t>Δικαίωμα έκπτωσης</w:t>
      </w:r>
      <w:r>
        <w:t xml:space="preserve"> </w:t>
      </w:r>
      <w:r w:rsidRPr="00C807C3">
        <w:t xml:space="preserve">από τρέχουσες </w:t>
      </w:r>
      <w:r>
        <w:t xml:space="preserve">φορολογικές </w:t>
      </w:r>
      <w:r w:rsidRPr="00C807C3">
        <w:t xml:space="preserve">οφειλές και </w:t>
      </w:r>
      <w:r w:rsidRPr="00BF4FAE">
        <w:rPr>
          <w:b/>
        </w:rPr>
        <w:t>πιστωτικό</w:t>
      </w:r>
      <w:r w:rsidRPr="00C807C3">
        <w:t xml:space="preserve"> για την αποπληρωμή </w:t>
      </w:r>
      <w:r w:rsidR="00C71436">
        <w:t xml:space="preserve">τρεχουσών ασφαλιστικών εισφορών, </w:t>
      </w:r>
      <w:r w:rsidRPr="00C807C3">
        <w:t>έτους 2021</w:t>
      </w:r>
      <w:r>
        <w:t xml:space="preserve">. Και οι 2 περιπτώσεις αφορούν υποχρεώσεις που καθίστανται πληρωτέες </w:t>
      </w:r>
      <w:r w:rsidRPr="00C807C3">
        <w:t xml:space="preserve"> από </w:t>
      </w:r>
      <w:r>
        <w:t>1/7/2021 έως 31/12/2021</w:t>
      </w:r>
      <w:r w:rsidR="009E3C94">
        <w:t xml:space="preserve"> </w:t>
      </w:r>
      <w:r w:rsidR="00BF4FAE">
        <w:t xml:space="preserve">με την ενίσχυση να δύναται να χρησιμοποιηθεί </w:t>
      </w:r>
      <w:r>
        <w:t xml:space="preserve"> το αργότερο ως 31</w:t>
      </w:r>
      <w:r w:rsidR="00BF4FAE">
        <w:t>/</w:t>
      </w:r>
      <w:r>
        <w:t>12</w:t>
      </w:r>
      <w:r w:rsidR="00BF4FAE">
        <w:t>/</w:t>
      </w:r>
      <w:r>
        <w:t>2021. Τυχόν υπόλοιπο της ενίσχυσης που παραμένει μετά την 31</w:t>
      </w:r>
      <w:r w:rsidR="00BF4FAE">
        <w:t>/</w:t>
      </w:r>
      <w:r>
        <w:t>12</w:t>
      </w:r>
      <w:r w:rsidR="00BF4FAE">
        <w:t>/</w:t>
      </w:r>
      <w:r>
        <w:t xml:space="preserve">2021 δεν </w:t>
      </w:r>
      <w:r w:rsidR="00BF4FAE">
        <w:t>μπορεί</w:t>
      </w:r>
      <w:r>
        <w:t xml:space="preserve"> να </w:t>
      </w:r>
      <w:r w:rsidR="00BF4FAE">
        <w:t>αξιοποιηθεί</w:t>
      </w:r>
      <w:r>
        <w:t>, ακυρώνεται αυτόματα μετά την πάροδο της ως άνω προθεσμίας και το χορηγηθέν ύψος ενίσχυσης προσαρμόζεται αναλόγως.</w:t>
      </w:r>
    </w:p>
    <w:p w:rsidR="00E55AF6" w:rsidRDefault="00E55AF6" w:rsidP="00BF4FAE">
      <w:pPr>
        <w:ind w:right="-341"/>
      </w:pPr>
      <w:r>
        <w:t xml:space="preserve">Η εφαρμοζόμενη έκπτωση από φορολογικές υποχρεώσεις 2021 γίνεται με την παρακάτω σειρά προτεραιότητας: </w:t>
      </w:r>
      <w:r w:rsidRPr="00BF4FAE">
        <w:rPr>
          <w:b/>
        </w:rPr>
        <w:t>α)</w:t>
      </w:r>
      <w:r>
        <w:t xml:space="preserve"> Από Φόρο Εισοδήματος (ΦΕΦΠ ή ΦΕΝΠ), </w:t>
      </w:r>
      <w:r w:rsidRPr="00BF4FAE">
        <w:rPr>
          <w:b/>
        </w:rPr>
        <w:t>β</w:t>
      </w:r>
      <w:r>
        <w:t xml:space="preserve">) </w:t>
      </w:r>
      <w:r w:rsidR="00BF4FAE">
        <w:t>α</w:t>
      </w:r>
      <w:r>
        <w:t xml:space="preserve">πό ΕΝΦΙΑ, </w:t>
      </w:r>
      <w:r w:rsidRPr="00BF4FAE">
        <w:rPr>
          <w:b/>
        </w:rPr>
        <w:t>γ)</w:t>
      </w:r>
      <w:r>
        <w:t xml:space="preserve"> από ΦΠΑ και </w:t>
      </w:r>
      <w:r w:rsidRPr="00BF4FAE">
        <w:rPr>
          <w:b/>
        </w:rPr>
        <w:t xml:space="preserve">δ) </w:t>
      </w:r>
      <w:r>
        <w:t>από κάθε άλλο φόρο,</w:t>
      </w:r>
      <w:r w:rsidR="00BF4FAE">
        <w:t xml:space="preserve"> </w:t>
      </w:r>
      <w:r>
        <w:t>τέλος, εισφορά ή χρηματική κύρωση που εμπίπτει στο πεδίο εφαρμογής του Κώδικα Φορολογικής Διαδικασίας (ΚΦΔ).</w:t>
      </w:r>
    </w:p>
    <w:p w:rsidR="00E55AF6" w:rsidRDefault="00E55AF6" w:rsidP="00BF4FAE">
      <w:pPr>
        <w:ind w:right="-341"/>
      </w:pPr>
      <w:r>
        <w:t xml:space="preserve">- </w:t>
      </w:r>
      <w:r w:rsidR="00BF4FAE">
        <w:t xml:space="preserve"> </w:t>
      </w:r>
      <w:r>
        <w:t xml:space="preserve">Απαιτήσεις του δικαιούχου της ενίσχυσης σε βάρος του Δημοσίου από οποιαδήποτε αιτία </w:t>
      </w:r>
      <w:r w:rsidRPr="00BF4FAE">
        <w:rPr>
          <w:b/>
        </w:rPr>
        <w:t>συμψηφίζονται</w:t>
      </w:r>
      <w:r>
        <w:t xml:space="preserve"> με τις φορολογικές οφειλές για τις οποίες παρέχεται η ενίσχυση μόνο μετά την πλήρη χρήση του αντίστοιχου ποσού ενίσχυσης</w:t>
      </w:r>
      <w:r w:rsidR="00C71436">
        <w:t>.</w:t>
      </w:r>
    </w:p>
    <w:p w:rsidR="00E55AF6" w:rsidRDefault="00E55AF6" w:rsidP="00BF4FAE">
      <w:pPr>
        <w:ind w:right="-341"/>
      </w:pPr>
      <w:r>
        <w:t xml:space="preserve">- Εφαρμογή πιστωτικού υπολοίπου για </w:t>
      </w:r>
      <w:r w:rsidRPr="00BF4FAE">
        <w:rPr>
          <w:b/>
        </w:rPr>
        <w:t>τρέχουσες ασφαλιστικές εισφορές</w:t>
      </w:r>
      <w:r>
        <w:t xml:space="preserve">: Τα ποσά εντάσσονται ως πιστωτικά υπόλοιπα στις μερίδες των δικαιούχων επιχειρήσεων και συμψηφίζονται με τις τρέχουσες ασφαλιστικές υποχρεώσεις που προκύπτουν από τις Αναλυτικές Περιοδικές Δηλώσεις των μισθολογικών περιόδων Ιουνίου </w:t>
      </w:r>
      <w:r w:rsidR="00BF4FAE">
        <w:t xml:space="preserve">- Νοεμβρίου </w:t>
      </w:r>
      <w:r>
        <w:t>2021</w:t>
      </w:r>
      <w:r w:rsidR="00BF4FAE">
        <w:t>.</w:t>
      </w:r>
    </w:p>
    <w:p w:rsidR="00BF4FAE" w:rsidRDefault="001F6143" w:rsidP="00BF4FAE">
      <w:pPr>
        <w:ind w:right="-341"/>
        <w:rPr>
          <w:b/>
          <w:u w:val="single"/>
        </w:rPr>
      </w:pPr>
      <w:r w:rsidRPr="00F77CCF">
        <w:rPr>
          <w:b/>
          <w:highlight w:val="lightGray"/>
          <w:u w:val="single"/>
        </w:rPr>
        <w:t xml:space="preserve">5.  </w:t>
      </w:r>
      <w:r w:rsidR="00BF4FAE" w:rsidRPr="00F77CCF">
        <w:rPr>
          <w:b/>
          <w:highlight w:val="lightGray"/>
          <w:u w:val="single"/>
        </w:rPr>
        <w:t>Υπολογισμός ύψους</w:t>
      </w:r>
      <w:r w:rsidR="0073699B" w:rsidRPr="00F77CCF">
        <w:rPr>
          <w:b/>
          <w:highlight w:val="lightGray"/>
          <w:u w:val="single"/>
        </w:rPr>
        <w:t xml:space="preserve"> και ανώτατα όρια </w:t>
      </w:r>
      <w:r w:rsidR="00BF4FAE" w:rsidRPr="00F77CCF">
        <w:rPr>
          <w:b/>
          <w:highlight w:val="lightGray"/>
          <w:u w:val="single"/>
        </w:rPr>
        <w:t>ενίσχυσης:</w:t>
      </w:r>
    </w:p>
    <w:p w:rsidR="00BF4FAE" w:rsidRDefault="00BF4FAE" w:rsidP="00BF4FAE">
      <w:pPr>
        <w:shd w:val="clear" w:color="auto" w:fill="BDD6EE" w:themeFill="accent1" w:themeFillTint="66"/>
        <w:tabs>
          <w:tab w:val="left" w:pos="996"/>
        </w:tabs>
        <w:ind w:right="-341"/>
      </w:pPr>
      <w:r>
        <w:rPr>
          <w:b/>
        </w:rPr>
        <w:t>Ποσό ενίσχυσης</w:t>
      </w:r>
      <w:r>
        <w:t xml:space="preserve"> = 20% * </w:t>
      </w:r>
      <w:r w:rsidR="001F6143">
        <w:t>[</w:t>
      </w:r>
      <w:r>
        <w:t xml:space="preserve">9/12 * Αξία Πάγιων δαπανών </w:t>
      </w:r>
      <w:r w:rsidRPr="006B4FE0">
        <w:rPr>
          <w:b/>
        </w:rPr>
        <w:t>-</w:t>
      </w:r>
      <w:r>
        <w:t xml:space="preserve"> </w:t>
      </w:r>
      <w:r w:rsidRPr="00B02F3E">
        <w:t>(1/2</w:t>
      </w:r>
      <w:r>
        <w:t xml:space="preserve"> * ποσά Επιστρεπτέων Προκαταβολών 1 έως 4</w:t>
      </w:r>
      <w:r w:rsidRPr="00B02F3E">
        <w:rPr>
          <w:b/>
        </w:rPr>
        <w:t xml:space="preserve"> </w:t>
      </w:r>
      <w:r w:rsidR="001F6143" w:rsidRPr="001F6143">
        <w:t>+</w:t>
      </w:r>
      <w:r>
        <w:t xml:space="preserve"> ποσά από Αποζημιώσεις Ειδικού Σκοπού  534 ή 300 € για τους μήνες Μάιο </w:t>
      </w:r>
      <w:r w:rsidR="00C71436">
        <w:t>-</w:t>
      </w:r>
      <w:r>
        <w:t xml:space="preserve"> Αύγουστο 2020)</w:t>
      </w:r>
      <w:r w:rsidR="001F6143">
        <w:t>]</w:t>
      </w:r>
      <w:r>
        <w:t>.</w:t>
      </w:r>
    </w:p>
    <w:p w:rsidR="0073699B" w:rsidRDefault="00BF4FAE" w:rsidP="00BF4FAE">
      <w:pPr>
        <w:ind w:right="-341"/>
      </w:pPr>
      <w:r w:rsidRPr="004A7B53">
        <w:t>- Το ποσό της στήριξης προσδιορίζεται ως ποσοστό 20% επί της διαφοράς των παγίων δαπανών που κατέβαλε η επιχείρηση και των ενισχύσεων που έχει λά</w:t>
      </w:r>
      <w:r>
        <w:t>βει κατά την περίοδο αναφοράς.</w:t>
      </w:r>
    </w:p>
    <w:p w:rsidR="00BF4FAE" w:rsidRDefault="0073699B" w:rsidP="00BF4FAE">
      <w:pPr>
        <w:ind w:right="-341"/>
      </w:pPr>
      <w:r w:rsidRPr="0073699B">
        <w:t xml:space="preserve">- </w:t>
      </w:r>
      <w:r w:rsidR="00BF4FAE" w:rsidRPr="0073699B">
        <w:t xml:space="preserve"> Η προκύπτουσα ενίσχυση δεν μπορεί να είναι μεγαλύτερη του 90% της ζημίας προ φόρων των πολύ μικρών και μικρών επιχειρήσεων, ενώ η χορηγούμενη ενίσχυση δεν δύναται να υπερβαίνει το 1,5 εκ. €.</w:t>
      </w:r>
    </w:p>
    <w:p w:rsidR="00BF4FAE" w:rsidRPr="00B02F3E" w:rsidRDefault="001F6143" w:rsidP="00BF4FAE">
      <w:pPr>
        <w:ind w:right="-341"/>
        <w:rPr>
          <w:b/>
          <w:u w:val="single"/>
        </w:rPr>
      </w:pPr>
      <w:r w:rsidRPr="00F77CCF">
        <w:rPr>
          <w:b/>
          <w:highlight w:val="lightGray"/>
          <w:u w:val="single"/>
        </w:rPr>
        <w:t xml:space="preserve">6.  </w:t>
      </w:r>
      <w:r w:rsidR="00BF4FAE" w:rsidRPr="00F77CCF">
        <w:rPr>
          <w:b/>
          <w:highlight w:val="lightGray"/>
          <w:u w:val="single"/>
        </w:rPr>
        <w:t>Διαδικασία &amp; καταληκτική ημερομηνία υποβολής αίτησης:</w:t>
      </w:r>
    </w:p>
    <w:p w:rsidR="00BF4FAE" w:rsidRPr="0073699B" w:rsidRDefault="00BF4FAE" w:rsidP="00BF4FAE">
      <w:pPr>
        <w:ind w:right="-341"/>
        <w:rPr>
          <w:u w:val="single"/>
        </w:rPr>
      </w:pPr>
      <w:r>
        <w:t xml:space="preserve">Η αίτηση υποβάλλεται  στην ηλεκτρονική πλατφόρμα «myBusinessSupport» της ΑΑΔΕ έως τις </w:t>
      </w:r>
      <w:r w:rsidRPr="00F77CCF">
        <w:rPr>
          <w:b/>
          <w:strike/>
        </w:rPr>
        <w:t>4/8/2021</w:t>
      </w:r>
      <w:r w:rsidR="00F77CCF" w:rsidRPr="00F77CCF">
        <w:rPr>
          <w:b/>
        </w:rPr>
        <w:t xml:space="preserve"> </w:t>
      </w:r>
      <w:r w:rsidR="00F77CCF">
        <w:rPr>
          <w:b/>
        </w:rPr>
        <w:t xml:space="preserve"> </w:t>
      </w:r>
      <w:r w:rsidR="00F77CCF" w:rsidRPr="00F77CCF">
        <w:rPr>
          <w:b/>
          <w:highlight w:val="cyan"/>
        </w:rPr>
        <w:t>6/8/2021</w:t>
      </w:r>
      <w:r w:rsidR="00F77CCF" w:rsidRPr="00F77CCF">
        <w:t xml:space="preserve"> (</w:t>
      </w:r>
      <w:r w:rsidR="00F77CCF" w:rsidRPr="00F77CCF">
        <w:rPr>
          <w:u w:val="single"/>
        </w:rPr>
        <w:t>2ήμερη παράταση από 4/8 στις 6/8</w:t>
      </w:r>
      <w:r w:rsidR="00F77CCF" w:rsidRPr="00F77CCF">
        <w:t>, σύμφωνα με νεότερη ΚΥΑ</w:t>
      </w:r>
      <w:r w:rsidR="00F77CCF">
        <w:t>: 824/2021</w:t>
      </w:r>
      <w:r w:rsidR="00F77CCF" w:rsidRPr="00F77CCF">
        <w:t>)</w:t>
      </w:r>
      <w:r w:rsidRPr="00F77CCF">
        <w:t xml:space="preserve">.  </w:t>
      </w:r>
      <w:r>
        <w:t xml:space="preserve">Κατά την αίτηση, πρέπει να υποβληθούν το ποσό της ενίσχυσης που επιθυμούν  οι επιχειρήσεις να χρησιμοποιήσουν για δικαίωμα έκπτωσης από τρέχουσες φορολογικές οφειλές &amp; ασφαλιστικές εισφορές έτους 2021 που καθίστανται πληρωτέες από 1/7/2021 μέχρι </w:t>
      </w:r>
      <w:r>
        <w:lastRenderedPageBreak/>
        <w:t xml:space="preserve">31/12/2021. </w:t>
      </w:r>
      <w:r w:rsidRPr="0073699B">
        <w:rPr>
          <w:u w:val="single"/>
        </w:rPr>
        <w:t xml:space="preserve">Τα ως άνω υποβαλλόμενα στοιχεία </w:t>
      </w:r>
      <w:r w:rsidRPr="0073699B">
        <w:rPr>
          <w:b/>
          <w:u w:val="single"/>
        </w:rPr>
        <w:t xml:space="preserve">δεν δύνανται να τροποποιούνται </w:t>
      </w:r>
      <w:r w:rsidRPr="0073699B">
        <w:rPr>
          <w:u w:val="single"/>
        </w:rPr>
        <w:t>μετά από την υποβολή της αίτησης από την επιχείρηση.</w:t>
      </w:r>
    </w:p>
    <w:p w:rsidR="00BF4FAE" w:rsidRPr="00F77CCF" w:rsidRDefault="001F6143" w:rsidP="00BF4FAE">
      <w:pPr>
        <w:ind w:right="-341"/>
        <w:rPr>
          <w:b/>
          <w:highlight w:val="lightGray"/>
          <w:u w:val="single"/>
        </w:rPr>
      </w:pPr>
      <w:r w:rsidRPr="00F77CCF">
        <w:rPr>
          <w:b/>
          <w:highlight w:val="lightGray"/>
          <w:u w:val="single"/>
        </w:rPr>
        <w:t xml:space="preserve">7.  </w:t>
      </w:r>
      <w:r w:rsidR="00BF4FAE" w:rsidRPr="00F77CCF">
        <w:rPr>
          <w:b/>
          <w:highlight w:val="lightGray"/>
          <w:u w:val="single"/>
        </w:rPr>
        <w:t>Υποχρεώσεις δικαιούχων - Κυρώσεις</w:t>
      </w:r>
    </w:p>
    <w:p w:rsidR="00BF4FAE" w:rsidRDefault="00BF4FAE" w:rsidP="00BF4FAE">
      <w:pPr>
        <w:ind w:right="-341"/>
      </w:pPr>
      <w:r>
        <w:t>- Η επιχείρηση υποχρεούται να διατηρήσει από 1/5/2021 έως 31/12/2021 το επίπεδο απασχόλησης που είχε κατά την 1</w:t>
      </w:r>
      <w:r w:rsidRPr="00C71436">
        <w:rPr>
          <w:vertAlign w:val="superscript"/>
        </w:rPr>
        <w:t>η</w:t>
      </w:r>
      <w:r>
        <w:t>/5/2021.</w:t>
      </w:r>
    </w:p>
    <w:p w:rsidR="00BF4FAE" w:rsidRDefault="00BF4FAE" w:rsidP="00BF4FAE">
      <w:pPr>
        <w:ind w:right="-341"/>
      </w:pPr>
      <w:r>
        <w:t>- Η επιχείρηση οφείλει να υποβάλει, μέσω της ηλεκτρονικής πλατφόρμας «my</w:t>
      </w:r>
      <w:r w:rsidR="00C71436">
        <w:t>BusinessSupport», μέχρι την 30</w:t>
      </w:r>
      <w:r w:rsidR="00C71436" w:rsidRPr="00C71436">
        <w:rPr>
          <w:vertAlign w:val="superscript"/>
        </w:rPr>
        <w:t>η</w:t>
      </w:r>
      <w:r w:rsidR="00C71436">
        <w:t>/9/</w:t>
      </w:r>
      <w:r>
        <w:t>2021 τα δικαιολογητικά</w:t>
      </w:r>
      <w:r w:rsidR="00C71436">
        <w:t>.</w:t>
      </w:r>
      <w:r>
        <w:t xml:space="preserve"> </w:t>
      </w:r>
    </w:p>
    <w:p w:rsidR="00BF4FAE" w:rsidRPr="00F77CCF" w:rsidRDefault="001F6143" w:rsidP="001F6143">
      <w:pPr>
        <w:ind w:right="-341"/>
        <w:rPr>
          <w:b/>
          <w:highlight w:val="lightGray"/>
          <w:u w:val="single"/>
        </w:rPr>
      </w:pPr>
      <w:r w:rsidRPr="00F77CCF">
        <w:rPr>
          <w:b/>
          <w:highlight w:val="lightGray"/>
          <w:u w:val="single"/>
        </w:rPr>
        <w:t xml:space="preserve">8.  </w:t>
      </w:r>
      <w:r w:rsidR="00BF4FAE" w:rsidRPr="00F77CCF">
        <w:rPr>
          <w:b/>
          <w:highlight w:val="lightGray"/>
          <w:u w:val="single"/>
        </w:rPr>
        <w:t>Ορισμοί</w:t>
      </w:r>
      <w:r w:rsidRPr="00F77CCF">
        <w:rPr>
          <w:b/>
          <w:highlight w:val="lightGray"/>
          <w:u w:val="single"/>
        </w:rPr>
        <w:t xml:space="preserve"> μεγέθους επιχειρήσεων</w:t>
      </w:r>
      <w:r w:rsidR="00BF4FAE" w:rsidRPr="00F77CCF">
        <w:rPr>
          <w:b/>
          <w:highlight w:val="lightGray"/>
          <w:u w:val="single"/>
        </w:rPr>
        <w:t xml:space="preserve"> </w:t>
      </w:r>
      <w:r w:rsidRPr="00F77CCF">
        <w:rPr>
          <w:b/>
          <w:highlight w:val="lightGray"/>
          <w:u w:val="single"/>
        </w:rPr>
        <w:t>:</w:t>
      </w:r>
    </w:p>
    <w:p w:rsidR="00BF4FAE" w:rsidRPr="00FA7008" w:rsidRDefault="00BF4FAE" w:rsidP="00BF4FAE">
      <w:pPr>
        <w:rPr>
          <w:u w:val="single"/>
        </w:rPr>
      </w:pPr>
      <w:r w:rsidRPr="00FA7008">
        <w:rPr>
          <w:b/>
          <w:u w:val="single"/>
        </w:rPr>
        <w:t>α) Μεσαίες επιχειρήσεις:</w:t>
      </w:r>
      <w:r w:rsidRPr="00FA7008">
        <w:rPr>
          <w:u w:val="single"/>
        </w:rPr>
        <w:t xml:space="preserve"> </w:t>
      </w:r>
    </w:p>
    <w:p w:rsidR="00BF4FAE" w:rsidRDefault="001F6143" w:rsidP="00BF4FAE">
      <w:pPr>
        <w:spacing w:after="120" w:line="240" w:lineRule="auto"/>
      </w:pPr>
      <w:r>
        <w:t xml:space="preserve">-  </w:t>
      </w:r>
      <w:r w:rsidR="00BF4FAE">
        <w:t>Απασχόληση: &lt; 250 εργαζομένους</w:t>
      </w:r>
    </w:p>
    <w:p w:rsidR="00BF4FAE" w:rsidRDefault="001F6143" w:rsidP="00BF4FAE">
      <w:pPr>
        <w:spacing w:after="120" w:line="240" w:lineRule="auto"/>
      </w:pPr>
      <w:r>
        <w:t xml:space="preserve">-  </w:t>
      </w:r>
      <w:r w:rsidR="00BF4FAE">
        <w:t>Κύκλος εργασιών &lt; 50 εκ. € και/ή το σύνολο του ετήσιου ισολογισμού &lt; 43 εκ. €.</w:t>
      </w:r>
    </w:p>
    <w:p w:rsidR="00BF4FAE" w:rsidRPr="00FA7008" w:rsidRDefault="00BF4FAE" w:rsidP="00BF4FAE">
      <w:pPr>
        <w:rPr>
          <w:u w:val="single"/>
        </w:rPr>
      </w:pPr>
      <w:r>
        <w:rPr>
          <w:b/>
          <w:u w:val="single"/>
        </w:rPr>
        <w:t>β</w:t>
      </w:r>
      <w:r w:rsidRPr="00FA7008">
        <w:rPr>
          <w:b/>
          <w:u w:val="single"/>
        </w:rPr>
        <w:t xml:space="preserve">) </w:t>
      </w:r>
      <w:r>
        <w:rPr>
          <w:b/>
          <w:u w:val="single"/>
        </w:rPr>
        <w:t>Μικρές</w:t>
      </w:r>
      <w:r w:rsidRPr="00FA7008">
        <w:rPr>
          <w:b/>
          <w:u w:val="single"/>
        </w:rPr>
        <w:t xml:space="preserve"> επιχειρήσεις:</w:t>
      </w:r>
      <w:r w:rsidRPr="00FA7008">
        <w:rPr>
          <w:u w:val="single"/>
        </w:rPr>
        <w:t xml:space="preserve"> </w:t>
      </w:r>
    </w:p>
    <w:p w:rsidR="00BF4FAE" w:rsidRDefault="001F6143" w:rsidP="00BF4FAE">
      <w:r>
        <w:t xml:space="preserve">-  </w:t>
      </w:r>
      <w:r w:rsidR="00BF4FAE">
        <w:t>Απασχόληση: &lt; 50 εργαζομένους</w:t>
      </w:r>
    </w:p>
    <w:p w:rsidR="00BF4FAE" w:rsidRDefault="001F6143" w:rsidP="00BF4FAE">
      <w:r>
        <w:t xml:space="preserve">-  </w:t>
      </w:r>
      <w:r w:rsidR="00BF4FAE">
        <w:t xml:space="preserve">Κύκλος εργασιών &lt; 10 εκ. € </w:t>
      </w:r>
    </w:p>
    <w:p w:rsidR="00BF4FAE" w:rsidRPr="00FA7008" w:rsidRDefault="00BF4FAE" w:rsidP="00BF4FAE">
      <w:pPr>
        <w:rPr>
          <w:u w:val="single"/>
        </w:rPr>
      </w:pPr>
      <w:r>
        <w:rPr>
          <w:b/>
          <w:u w:val="single"/>
        </w:rPr>
        <w:t>γ</w:t>
      </w:r>
      <w:r w:rsidRPr="00FA7008">
        <w:rPr>
          <w:b/>
          <w:u w:val="single"/>
        </w:rPr>
        <w:t xml:space="preserve">) </w:t>
      </w:r>
      <w:r>
        <w:rPr>
          <w:b/>
          <w:u w:val="single"/>
        </w:rPr>
        <w:t>Πολύ μικρές</w:t>
      </w:r>
      <w:r w:rsidRPr="00FA7008">
        <w:rPr>
          <w:b/>
          <w:u w:val="single"/>
        </w:rPr>
        <w:t xml:space="preserve"> επιχειρήσεις:</w:t>
      </w:r>
      <w:r w:rsidRPr="00FA7008">
        <w:rPr>
          <w:u w:val="single"/>
        </w:rPr>
        <w:t xml:space="preserve"> </w:t>
      </w:r>
    </w:p>
    <w:p w:rsidR="00BF4FAE" w:rsidRDefault="001F6143" w:rsidP="00BF4FAE">
      <w:r>
        <w:t xml:space="preserve">-  </w:t>
      </w:r>
      <w:r w:rsidR="00BF4FAE">
        <w:t>Απασχόληση: &lt; 10 εργαζομένους</w:t>
      </w:r>
    </w:p>
    <w:p w:rsidR="00BF4FAE" w:rsidRDefault="001F6143" w:rsidP="00BF4FAE">
      <w:r>
        <w:t xml:space="preserve">-  </w:t>
      </w:r>
      <w:r w:rsidR="00BF4FAE">
        <w:t xml:space="preserve">Κύκλος εργασιών &lt; 2 εκ. € </w:t>
      </w:r>
    </w:p>
    <w:p w:rsidR="00C807C3" w:rsidRPr="001F6143" w:rsidRDefault="00C807C3" w:rsidP="00C807C3">
      <w:pPr>
        <w:rPr>
          <w:b/>
        </w:rPr>
      </w:pPr>
    </w:p>
    <w:p w:rsidR="00516F15" w:rsidRPr="001F6143" w:rsidRDefault="00516F15" w:rsidP="00516F15">
      <w:pPr>
        <w:rPr>
          <w:b/>
          <w:u w:val="single"/>
        </w:rPr>
      </w:pPr>
    </w:p>
    <w:sectPr w:rsidR="00516F15" w:rsidRPr="001F6143" w:rsidSect="00516F15">
      <w:footerReference w:type="default" r:id="rId7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D1" w:rsidRDefault="00E919D1" w:rsidP="001F6143">
      <w:pPr>
        <w:spacing w:after="0" w:line="240" w:lineRule="auto"/>
      </w:pPr>
      <w:r>
        <w:separator/>
      </w:r>
    </w:p>
  </w:endnote>
  <w:endnote w:type="continuationSeparator" w:id="0">
    <w:p w:rsidR="00E919D1" w:rsidRDefault="00E919D1" w:rsidP="001F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4403"/>
      <w:docPartObj>
        <w:docPartGallery w:val="Page Numbers (Bottom of Page)"/>
        <w:docPartUnique/>
      </w:docPartObj>
    </w:sdtPr>
    <w:sdtContent>
      <w:p w:rsidR="001F6143" w:rsidRDefault="00456B6F">
        <w:pPr>
          <w:pStyle w:val="a5"/>
          <w:jc w:val="right"/>
        </w:pPr>
        <w:fldSimple w:instr=" PAGE   \* MERGEFORMAT ">
          <w:r w:rsidR="00F77CCF">
            <w:rPr>
              <w:noProof/>
            </w:rPr>
            <w:t>3</w:t>
          </w:r>
        </w:fldSimple>
      </w:p>
    </w:sdtContent>
  </w:sdt>
  <w:p w:rsidR="001F6143" w:rsidRDefault="001F61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D1" w:rsidRDefault="00E919D1" w:rsidP="001F6143">
      <w:pPr>
        <w:spacing w:after="0" w:line="240" w:lineRule="auto"/>
      </w:pPr>
      <w:r>
        <w:separator/>
      </w:r>
    </w:p>
  </w:footnote>
  <w:footnote w:type="continuationSeparator" w:id="0">
    <w:p w:rsidR="00E919D1" w:rsidRDefault="00E919D1" w:rsidP="001F6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E72"/>
    <w:multiLevelType w:val="hybridMultilevel"/>
    <w:tmpl w:val="9AD2D4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2131A"/>
    <w:multiLevelType w:val="hybridMultilevel"/>
    <w:tmpl w:val="F87C62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B3F63"/>
    <w:multiLevelType w:val="hybridMultilevel"/>
    <w:tmpl w:val="CFDA6A12"/>
    <w:lvl w:ilvl="0" w:tplc="904896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008"/>
    <w:rsid w:val="001F6143"/>
    <w:rsid w:val="004135E1"/>
    <w:rsid w:val="00424DEF"/>
    <w:rsid w:val="00456B6F"/>
    <w:rsid w:val="004A7B53"/>
    <w:rsid w:val="00516F15"/>
    <w:rsid w:val="006B4FE0"/>
    <w:rsid w:val="0073699B"/>
    <w:rsid w:val="007B3A59"/>
    <w:rsid w:val="007C249E"/>
    <w:rsid w:val="008E1B7F"/>
    <w:rsid w:val="009E3C94"/>
    <w:rsid w:val="00B02F3E"/>
    <w:rsid w:val="00B231E9"/>
    <w:rsid w:val="00BF4FAE"/>
    <w:rsid w:val="00C71436"/>
    <w:rsid w:val="00C807C3"/>
    <w:rsid w:val="00CE2B37"/>
    <w:rsid w:val="00E55AF6"/>
    <w:rsid w:val="00E919D1"/>
    <w:rsid w:val="00E97FEB"/>
    <w:rsid w:val="00F77CCF"/>
    <w:rsid w:val="00FA7008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A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F6143"/>
  </w:style>
  <w:style w:type="paragraph" w:styleId="a5">
    <w:name w:val="footer"/>
    <w:basedOn w:val="a"/>
    <w:link w:val="Char0"/>
    <w:uiPriority w:val="99"/>
    <w:unhideWhenUsed/>
    <w:rsid w:val="001F61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F6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1046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Georgokostas</dc:creator>
  <cp:keywords/>
  <dc:description/>
  <cp:lastModifiedBy>Nikos Georgokostas</cp:lastModifiedBy>
  <cp:revision>6</cp:revision>
  <dcterms:created xsi:type="dcterms:W3CDTF">2021-07-27T10:00:00Z</dcterms:created>
  <dcterms:modified xsi:type="dcterms:W3CDTF">2021-08-02T08:39:00Z</dcterms:modified>
</cp:coreProperties>
</file>